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57E4" w:rsidRDefault="004F57E4" w:rsidP="004F57E4">
      <w:pPr>
        <w:pStyle w:val="Heading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ПРАВИТЕЛЬСТВО САНКТ-ПЕТЕРБУРГА</w:t>
      </w:r>
    </w:p>
    <w:p w:rsidR="004F57E4" w:rsidRDefault="004F57E4" w:rsidP="004F57E4">
      <w:pPr>
        <w:pStyle w:val="Heading"/>
        <w:jc w:val="center"/>
        <w:rPr>
          <w:rFonts w:ascii="Times New Roman" w:hAnsi="Times New Roman" w:cs="Times New Roman"/>
          <w:sz w:val="28"/>
        </w:rPr>
      </w:pPr>
    </w:p>
    <w:p w:rsidR="004F57E4" w:rsidRDefault="004F57E4" w:rsidP="004F57E4">
      <w:pPr>
        <w:pStyle w:val="Heading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ПОСТАНОВЛЕНИЕ</w:t>
      </w:r>
    </w:p>
    <w:p w:rsidR="004F57E4" w:rsidRDefault="004F57E4" w:rsidP="004F57E4">
      <w:pPr>
        <w:pStyle w:val="Heading"/>
        <w:jc w:val="center"/>
        <w:rPr>
          <w:rFonts w:ascii="Times New Roman" w:hAnsi="Times New Roman" w:cs="Times New Roman"/>
          <w:sz w:val="28"/>
        </w:rPr>
      </w:pPr>
    </w:p>
    <w:p w:rsidR="004F57E4" w:rsidRDefault="004F57E4" w:rsidP="004F57E4">
      <w:pPr>
        <w:pStyle w:val="Heading"/>
        <w:rPr>
          <w:rFonts w:ascii="Times New Roman" w:hAnsi="Times New Roman" w:cs="Times New Roman"/>
          <w:b w:val="0"/>
          <w:bCs w:val="0"/>
          <w:sz w:val="28"/>
        </w:rPr>
      </w:pPr>
      <w:r>
        <w:rPr>
          <w:rFonts w:ascii="Times New Roman" w:hAnsi="Times New Roman" w:cs="Times New Roman"/>
          <w:b w:val="0"/>
          <w:bCs w:val="0"/>
          <w:sz w:val="28"/>
        </w:rPr>
        <w:t>________                                                                                             №______</w:t>
      </w:r>
    </w:p>
    <w:p w:rsidR="004F57E4" w:rsidRDefault="004F57E4" w:rsidP="004F57E4">
      <w:pPr>
        <w:pStyle w:val="Heading"/>
        <w:jc w:val="center"/>
        <w:rPr>
          <w:rFonts w:ascii="Times New Roman" w:hAnsi="Times New Roman" w:cs="Times New Roman"/>
          <w:sz w:val="28"/>
        </w:rPr>
      </w:pPr>
    </w:p>
    <w:p w:rsidR="004F57E4" w:rsidRDefault="004F57E4" w:rsidP="004F57E4">
      <w:pPr>
        <w:pStyle w:val="FR1"/>
        <w:spacing w:line="240" w:lineRule="auto"/>
        <w:ind w:left="0" w:right="0"/>
        <w:jc w:val="left"/>
        <w:rPr>
          <w:rFonts w:ascii="Times New Roman" w:hAnsi="Times New Roman" w:cs="Times New Roman"/>
          <w:bCs w:val="0"/>
          <w:sz w:val="24"/>
        </w:rPr>
      </w:pPr>
      <w:r>
        <w:rPr>
          <w:rFonts w:ascii="Times New Roman" w:hAnsi="Times New Roman" w:cs="Times New Roman"/>
          <w:bCs w:val="0"/>
          <w:sz w:val="24"/>
        </w:rPr>
        <w:t xml:space="preserve">О реализации Закона Санкт-Петербурга </w:t>
      </w:r>
    </w:p>
    <w:p w:rsidR="004F57E4" w:rsidRDefault="004F57E4" w:rsidP="004F57E4">
      <w:pPr>
        <w:pStyle w:val="FR1"/>
        <w:spacing w:line="240" w:lineRule="auto"/>
        <w:ind w:left="0" w:right="0"/>
        <w:jc w:val="left"/>
        <w:rPr>
          <w:rFonts w:ascii="Times New Roman" w:hAnsi="Times New Roman" w:cs="Times New Roman"/>
          <w:bCs w:val="0"/>
          <w:sz w:val="24"/>
        </w:rPr>
      </w:pPr>
      <w:r>
        <w:rPr>
          <w:rFonts w:ascii="Times New Roman" w:hAnsi="Times New Roman" w:cs="Times New Roman"/>
          <w:bCs w:val="0"/>
          <w:sz w:val="24"/>
        </w:rPr>
        <w:t xml:space="preserve">«О Территориальной программе </w:t>
      </w:r>
    </w:p>
    <w:p w:rsidR="004F57E4" w:rsidRDefault="004F57E4" w:rsidP="004F57E4">
      <w:pPr>
        <w:pStyle w:val="FR1"/>
        <w:spacing w:line="240" w:lineRule="auto"/>
        <w:ind w:left="0" w:right="0"/>
        <w:jc w:val="left"/>
        <w:rPr>
          <w:rFonts w:ascii="Times New Roman" w:hAnsi="Times New Roman" w:cs="Times New Roman"/>
          <w:bCs w:val="0"/>
          <w:sz w:val="24"/>
        </w:rPr>
      </w:pPr>
      <w:r>
        <w:rPr>
          <w:rFonts w:ascii="Times New Roman" w:hAnsi="Times New Roman" w:cs="Times New Roman"/>
          <w:bCs w:val="0"/>
          <w:sz w:val="24"/>
        </w:rPr>
        <w:t xml:space="preserve">государственных гарантий </w:t>
      </w:r>
      <w:proofErr w:type="gramStart"/>
      <w:r>
        <w:rPr>
          <w:rFonts w:ascii="Times New Roman" w:hAnsi="Times New Roman" w:cs="Times New Roman"/>
          <w:bCs w:val="0"/>
          <w:sz w:val="24"/>
        </w:rPr>
        <w:t>бесплатного</w:t>
      </w:r>
      <w:proofErr w:type="gramEnd"/>
      <w:r>
        <w:rPr>
          <w:rFonts w:ascii="Times New Roman" w:hAnsi="Times New Roman" w:cs="Times New Roman"/>
          <w:bCs w:val="0"/>
          <w:sz w:val="24"/>
        </w:rPr>
        <w:t xml:space="preserve"> </w:t>
      </w:r>
    </w:p>
    <w:p w:rsidR="004F57E4" w:rsidRDefault="004F57E4" w:rsidP="004F57E4">
      <w:pPr>
        <w:pStyle w:val="FR1"/>
        <w:spacing w:line="240" w:lineRule="auto"/>
        <w:ind w:left="0" w:right="0"/>
        <w:jc w:val="left"/>
        <w:rPr>
          <w:rFonts w:ascii="Times New Roman" w:hAnsi="Times New Roman" w:cs="Times New Roman"/>
          <w:bCs w:val="0"/>
          <w:sz w:val="24"/>
        </w:rPr>
      </w:pPr>
      <w:r>
        <w:rPr>
          <w:rFonts w:ascii="Times New Roman" w:hAnsi="Times New Roman" w:cs="Times New Roman"/>
          <w:bCs w:val="0"/>
          <w:sz w:val="24"/>
        </w:rPr>
        <w:t xml:space="preserve">оказания гражданам  медицинской  помощи </w:t>
      </w:r>
    </w:p>
    <w:p w:rsidR="004F57E4" w:rsidRDefault="004F57E4" w:rsidP="004F57E4">
      <w:pPr>
        <w:pStyle w:val="FR1"/>
        <w:spacing w:line="240" w:lineRule="auto"/>
        <w:ind w:left="0" w:right="0"/>
        <w:jc w:val="left"/>
        <w:rPr>
          <w:rFonts w:ascii="Times New Roman" w:hAnsi="Times New Roman" w:cs="Times New Roman"/>
          <w:bCs w:val="0"/>
          <w:sz w:val="24"/>
        </w:rPr>
      </w:pPr>
      <w:r>
        <w:rPr>
          <w:rFonts w:ascii="Times New Roman" w:hAnsi="Times New Roman" w:cs="Times New Roman"/>
          <w:bCs w:val="0"/>
          <w:sz w:val="24"/>
        </w:rPr>
        <w:t>в Санкт-Петербурге на</w:t>
      </w:r>
      <w:r>
        <w:rPr>
          <w:rFonts w:ascii="Times New Roman" w:hAnsi="Times New Roman" w:cs="Times New Roman"/>
          <w:bCs w:val="0"/>
          <w:noProof/>
          <w:sz w:val="24"/>
        </w:rPr>
        <w:t xml:space="preserve"> 2013</w:t>
      </w:r>
      <w:r>
        <w:rPr>
          <w:rFonts w:ascii="Times New Roman" w:hAnsi="Times New Roman" w:cs="Times New Roman"/>
          <w:bCs w:val="0"/>
          <w:sz w:val="24"/>
        </w:rPr>
        <w:t xml:space="preserve"> год и </w:t>
      </w:r>
      <w:proofErr w:type="gramStart"/>
      <w:r>
        <w:rPr>
          <w:rFonts w:ascii="Times New Roman" w:hAnsi="Times New Roman" w:cs="Times New Roman"/>
          <w:bCs w:val="0"/>
          <w:sz w:val="24"/>
        </w:rPr>
        <w:t>на</w:t>
      </w:r>
      <w:proofErr w:type="gramEnd"/>
      <w:r>
        <w:rPr>
          <w:rFonts w:ascii="Times New Roman" w:hAnsi="Times New Roman" w:cs="Times New Roman"/>
          <w:bCs w:val="0"/>
          <w:sz w:val="24"/>
        </w:rPr>
        <w:t xml:space="preserve"> плановый</w:t>
      </w:r>
    </w:p>
    <w:p w:rsidR="004F57E4" w:rsidRDefault="004F57E4" w:rsidP="004F57E4">
      <w:pPr>
        <w:pStyle w:val="FR1"/>
        <w:spacing w:line="240" w:lineRule="auto"/>
        <w:ind w:left="0" w:right="0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Cs w:val="0"/>
          <w:sz w:val="24"/>
        </w:rPr>
        <w:t>период 2014 и 2015 годов»</w:t>
      </w:r>
    </w:p>
    <w:p w:rsidR="004F57E4" w:rsidRDefault="004F57E4" w:rsidP="004F57E4">
      <w:pPr>
        <w:spacing w:before="0" w:line="240" w:lineRule="auto"/>
        <w:ind w:firstLine="227"/>
        <w:rPr>
          <w:sz w:val="24"/>
        </w:rPr>
      </w:pPr>
    </w:p>
    <w:p w:rsidR="004F57E4" w:rsidRDefault="004F57E4" w:rsidP="004F57E4">
      <w:pPr>
        <w:spacing w:before="0" w:line="240" w:lineRule="auto"/>
        <w:ind w:firstLine="227"/>
        <w:rPr>
          <w:sz w:val="24"/>
        </w:rPr>
      </w:pPr>
    </w:p>
    <w:p w:rsidR="004F57E4" w:rsidRDefault="004F57E4" w:rsidP="004F57E4">
      <w:pPr>
        <w:pStyle w:val="FORMATTEXT"/>
        <w:ind w:firstLine="568"/>
        <w:jc w:val="both"/>
        <w:rPr>
          <w:color w:val="000001"/>
        </w:rPr>
      </w:pPr>
      <w:r>
        <w:rPr>
          <w:color w:val="000001"/>
        </w:rPr>
        <w:t xml:space="preserve">В целях реализации Закона Санкт-Петербурга от 26.12.2012 № 739-125                               «О Территориальной программе государственных гарантий бесплатного оказания гражданам медицинской помощи в Санкт-Петербурге на 2013 год и на плановый период 2014 и 2015 годов» (далее - Закон Санкт-Петербурга) Правительство                  Санкт-Петербурга </w:t>
      </w:r>
    </w:p>
    <w:p w:rsidR="004F57E4" w:rsidRDefault="004F57E4" w:rsidP="004F57E4">
      <w:pPr>
        <w:spacing w:before="0" w:line="240" w:lineRule="auto"/>
        <w:ind w:left="641" w:firstLine="0"/>
        <w:jc w:val="left"/>
        <w:rPr>
          <w:b/>
          <w:bCs/>
          <w:sz w:val="24"/>
        </w:rPr>
      </w:pPr>
    </w:p>
    <w:p w:rsidR="004F57E4" w:rsidRDefault="004F57E4" w:rsidP="004F57E4">
      <w:pPr>
        <w:spacing w:before="0" w:line="240" w:lineRule="auto"/>
        <w:ind w:left="641" w:firstLine="0"/>
        <w:jc w:val="left"/>
        <w:rPr>
          <w:b/>
          <w:bCs/>
          <w:sz w:val="24"/>
        </w:rPr>
      </w:pPr>
    </w:p>
    <w:p w:rsidR="004F57E4" w:rsidRDefault="004F57E4" w:rsidP="004F57E4">
      <w:pPr>
        <w:spacing w:before="0" w:line="240" w:lineRule="auto"/>
        <w:ind w:left="641" w:firstLine="0"/>
        <w:jc w:val="left"/>
        <w:rPr>
          <w:b/>
          <w:bCs/>
          <w:sz w:val="24"/>
        </w:rPr>
      </w:pPr>
      <w:proofErr w:type="gramStart"/>
      <w:r>
        <w:rPr>
          <w:b/>
          <w:bCs/>
          <w:sz w:val="24"/>
        </w:rPr>
        <w:t>П</w:t>
      </w:r>
      <w:proofErr w:type="gramEnd"/>
      <w:r>
        <w:rPr>
          <w:b/>
          <w:bCs/>
          <w:sz w:val="24"/>
        </w:rPr>
        <w:t xml:space="preserve"> О С Т А Н О В Л Я Е Т:</w:t>
      </w:r>
    </w:p>
    <w:p w:rsidR="004F57E4" w:rsidRDefault="004F57E4" w:rsidP="004F57E4">
      <w:pPr>
        <w:spacing w:before="0" w:line="240" w:lineRule="auto"/>
        <w:ind w:left="641" w:firstLine="0"/>
        <w:jc w:val="left"/>
        <w:rPr>
          <w:b/>
          <w:bCs/>
          <w:sz w:val="24"/>
        </w:rPr>
      </w:pPr>
    </w:p>
    <w:p w:rsidR="004F57E4" w:rsidRDefault="004F57E4" w:rsidP="004F57E4">
      <w:pPr>
        <w:pStyle w:val="FORMATTEXT"/>
        <w:ind w:firstLine="568"/>
        <w:jc w:val="both"/>
        <w:rPr>
          <w:color w:val="000001"/>
        </w:rPr>
      </w:pPr>
      <w:r>
        <w:rPr>
          <w:color w:val="000001"/>
        </w:rPr>
        <w:t>1. Установить, что Комитет по здравоохранению является уполномоченным исполнительным органом государственной власти  Санкт-Петербурга:</w:t>
      </w:r>
    </w:p>
    <w:p w:rsidR="004F57E4" w:rsidRDefault="004F57E4" w:rsidP="004F57E4">
      <w:pPr>
        <w:pStyle w:val="FORMATTEXT"/>
        <w:ind w:firstLine="568"/>
        <w:jc w:val="both"/>
        <w:rPr>
          <w:color w:val="000001"/>
        </w:rPr>
      </w:pPr>
      <w:r>
        <w:rPr>
          <w:color w:val="000001"/>
        </w:rPr>
        <w:t xml:space="preserve">по формированию тарифов на медицинскую помощь, предоставляемую в рамках территориальной программы обязательного медицинского страхования, а также даче разъяснений по порядку их применения; </w:t>
      </w:r>
    </w:p>
    <w:p w:rsidR="004F57E4" w:rsidRDefault="004F57E4" w:rsidP="004F57E4">
      <w:pPr>
        <w:pStyle w:val="FORMATTEXT"/>
        <w:ind w:firstLine="568"/>
        <w:jc w:val="both"/>
        <w:rPr>
          <w:color w:val="000001"/>
        </w:rPr>
      </w:pPr>
      <w:r>
        <w:rPr>
          <w:color w:val="000001"/>
        </w:rPr>
        <w:t xml:space="preserve">по заключению с Территориальным фондом обязательного медицинского страхования Санкт-Петербурга, представителями страховых медицинских организаций, профессиональных медицинских ассоциаций, профессиональных союзов медицинских работников Генерального тарифного соглашения. </w:t>
      </w:r>
    </w:p>
    <w:p w:rsidR="004F57E4" w:rsidRDefault="004F57E4" w:rsidP="004F57E4">
      <w:pPr>
        <w:pStyle w:val="FORMATTEXT"/>
        <w:ind w:firstLine="568"/>
        <w:jc w:val="both"/>
        <w:rPr>
          <w:color w:val="000001"/>
        </w:rPr>
      </w:pPr>
      <w:proofErr w:type="gramStart"/>
      <w:r>
        <w:rPr>
          <w:color w:val="000001"/>
        </w:rPr>
        <w:t>п</w:t>
      </w:r>
      <w:proofErr w:type="gramEnd"/>
      <w:r>
        <w:rPr>
          <w:color w:val="000001"/>
        </w:rPr>
        <w:t xml:space="preserve">о установлению порядка фиксирования медицинскими организациями очередности при направлении гражданина лечащим врачом в плановом порядке на консультацию, диагностическое исследование, лечение в дневном стационаре или госпитализацию в круглосуточный стационар; </w:t>
      </w:r>
    </w:p>
    <w:p w:rsidR="004F57E4" w:rsidRDefault="004F57E4" w:rsidP="004F57E4">
      <w:pPr>
        <w:pStyle w:val="FORMATTEXT"/>
        <w:ind w:firstLine="568"/>
        <w:jc w:val="both"/>
        <w:rPr>
          <w:color w:val="000001"/>
        </w:rPr>
      </w:pPr>
      <w:r>
        <w:rPr>
          <w:color w:val="000001"/>
        </w:rPr>
        <w:t xml:space="preserve">по установлению порядка госпитализации гражданина по направлению лечащего врача, оказывающего первичную врачебную медико-санитарную помощь, а также первичную специализированную медико-санитарную помощь, включая врачей-специалистов медицинских организаций, оказывающих специализированную, в том числе высокотехнологичную, медицинскую помощь; </w:t>
      </w:r>
    </w:p>
    <w:p w:rsidR="004F57E4" w:rsidRDefault="004F57E4" w:rsidP="004F57E4">
      <w:pPr>
        <w:pStyle w:val="FORMATTEXT"/>
        <w:ind w:firstLine="568"/>
        <w:jc w:val="both"/>
        <w:rPr>
          <w:color w:val="000001"/>
        </w:rPr>
      </w:pPr>
      <w:r>
        <w:rPr>
          <w:color w:val="000001"/>
        </w:rPr>
        <w:t xml:space="preserve">по установлению порядка предоставления медицинскими организациями гражданам, медицинским работникам, страховым медицинским организациям и Территориальному фонду обязательного медицинского страхования Санкт-Петербурга информации об оказании медицинской помощи соответствующего вида и профиля, изменении режима работы и порядка госпитализации; </w:t>
      </w:r>
    </w:p>
    <w:p w:rsidR="004F57E4" w:rsidRDefault="004F57E4" w:rsidP="004F57E4">
      <w:pPr>
        <w:pStyle w:val="FORMATTEXT"/>
        <w:ind w:firstLine="568"/>
        <w:jc w:val="both"/>
        <w:rPr>
          <w:color w:val="000001"/>
        </w:rPr>
      </w:pPr>
      <w:r>
        <w:rPr>
          <w:color w:val="000001"/>
        </w:rPr>
        <w:t xml:space="preserve">по размещению на </w:t>
      </w:r>
      <w:proofErr w:type="spellStart"/>
      <w:r>
        <w:rPr>
          <w:color w:val="000001"/>
        </w:rPr>
        <w:t>официльном</w:t>
      </w:r>
      <w:proofErr w:type="spellEnd"/>
      <w:r>
        <w:rPr>
          <w:color w:val="000001"/>
        </w:rPr>
        <w:t xml:space="preserve"> сайте информации о врачах-специалистах, к которым гражданин имеет возможность обратиться самостоятельно, и результатах комплексной оценки уровня и динамики показателей доступности и качества </w:t>
      </w:r>
      <w:proofErr w:type="spellStart"/>
      <w:r>
        <w:rPr>
          <w:color w:val="000001"/>
        </w:rPr>
        <w:t>медицинкой</w:t>
      </w:r>
      <w:proofErr w:type="spellEnd"/>
      <w:r>
        <w:rPr>
          <w:color w:val="000001"/>
        </w:rPr>
        <w:t xml:space="preserve"> помощи.</w:t>
      </w:r>
    </w:p>
    <w:p w:rsidR="004F57E4" w:rsidRDefault="004F57E4" w:rsidP="004F57E4">
      <w:pPr>
        <w:pStyle w:val="FORMATTEXT"/>
        <w:spacing w:before="120" w:after="120"/>
        <w:ind w:firstLine="568"/>
        <w:jc w:val="both"/>
        <w:rPr>
          <w:color w:val="000001"/>
        </w:rPr>
      </w:pPr>
    </w:p>
    <w:p w:rsidR="004F57E4" w:rsidRDefault="004F57E4" w:rsidP="004F57E4">
      <w:pPr>
        <w:pStyle w:val="FORMATTEXT"/>
        <w:ind w:firstLine="568"/>
        <w:jc w:val="both"/>
        <w:rPr>
          <w:color w:val="000001"/>
        </w:rPr>
      </w:pPr>
      <w:r>
        <w:rPr>
          <w:color w:val="000001"/>
        </w:rPr>
        <w:lastRenderedPageBreak/>
        <w:t>2. Утвердить:</w:t>
      </w:r>
    </w:p>
    <w:p w:rsidR="004F57E4" w:rsidRDefault="004F57E4" w:rsidP="004F57E4">
      <w:pPr>
        <w:pStyle w:val="31"/>
        <w:spacing w:before="0" w:line="240" w:lineRule="auto"/>
        <w:ind w:left="857" w:firstLine="0"/>
        <w:rPr>
          <w:color w:val="auto"/>
          <w:sz w:val="24"/>
        </w:rPr>
      </w:pPr>
    </w:p>
    <w:p w:rsidR="004F57E4" w:rsidRDefault="004F57E4" w:rsidP="004F57E4">
      <w:pPr>
        <w:pStyle w:val="FORMATTEXT"/>
        <w:ind w:firstLine="568"/>
        <w:jc w:val="both"/>
        <w:rPr>
          <w:color w:val="000001"/>
        </w:rPr>
      </w:pPr>
      <w:r>
        <w:rPr>
          <w:color w:val="000001"/>
        </w:rPr>
        <w:t xml:space="preserve">2.1. </w:t>
      </w:r>
      <w:proofErr w:type="gramStart"/>
      <w:r>
        <w:rPr>
          <w:color w:val="000001"/>
        </w:rPr>
        <w:t xml:space="preserve">Перечень лекарственных препаратов, отпускаемых населению в соответствии с </w:t>
      </w:r>
      <w:hyperlink r:id="rId6" w:history="1">
        <w:r>
          <w:rPr>
            <w:rStyle w:val="a3"/>
            <w:color w:val="000001"/>
            <w:u w:val="none"/>
          </w:rPr>
          <w:t>Перечнем</w:t>
        </w:r>
      </w:hyperlink>
      <w:r>
        <w:rPr>
          <w:color w:val="000001"/>
        </w:rPr>
        <w:t xml:space="preserve"> групп населения и категорий заболеваний, при амбулаторном лечении которых лекарственные средства и изделия медицинского назначения отпускаются по рецептам врачей бесплатно, а также в соответствии с </w:t>
      </w:r>
      <w:hyperlink r:id="rId7" w:history="1">
        <w:r>
          <w:rPr>
            <w:rStyle w:val="a3"/>
            <w:color w:val="000001"/>
            <w:u w:val="none"/>
          </w:rPr>
          <w:t>Перечнем</w:t>
        </w:r>
      </w:hyperlink>
      <w:r>
        <w:rPr>
          <w:color w:val="000001"/>
        </w:rPr>
        <w:t xml:space="preserve"> групп населения, при амбулаторном лечении которых лекарственные средства отпускаются по рецептам врачей с 50-процентной скидкой, согласно приложению № 1.</w:t>
      </w:r>
      <w:proofErr w:type="gramEnd"/>
    </w:p>
    <w:p w:rsidR="004F57E4" w:rsidRDefault="004F57E4" w:rsidP="004F57E4">
      <w:pPr>
        <w:pStyle w:val="FORMATTEXT"/>
        <w:ind w:firstLine="568"/>
        <w:jc w:val="both"/>
        <w:rPr>
          <w:color w:val="000001"/>
        </w:rPr>
      </w:pPr>
    </w:p>
    <w:p w:rsidR="004F57E4" w:rsidRDefault="004F57E4" w:rsidP="004F57E4">
      <w:pPr>
        <w:pStyle w:val="FORMATTEXT"/>
        <w:ind w:firstLine="568"/>
        <w:jc w:val="both"/>
        <w:rPr>
          <w:color w:val="000001"/>
        </w:rPr>
      </w:pPr>
      <w:r>
        <w:rPr>
          <w:color w:val="000001"/>
        </w:rPr>
        <w:t xml:space="preserve">2.2. Перечень медицинских организаций, участвующих в реализации Территориальной </w:t>
      </w:r>
      <w:hyperlink r:id="rId8" w:anchor="Par53" w:history="1">
        <w:r>
          <w:rPr>
            <w:rStyle w:val="a3"/>
            <w:color w:val="000001"/>
            <w:u w:val="none"/>
          </w:rPr>
          <w:t>программы</w:t>
        </w:r>
      </w:hyperlink>
      <w:r>
        <w:rPr>
          <w:color w:val="000001"/>
        </w:rPr>
        <w:t>, согласно приложению № 2.</w:t>
      </w:r>
    </w:p>
    <w:p w:rsidR="004F57E4" w:rsidRDefault="004F57E4" w:rsidP="004F57E4">
      <w:pPr>
        <w:pStyle w:val="FORMATTEXT"/>
        <w:ind w:firstLine="568"/>
        <w:jc w:val="both"/>
        <w:rPr>
          <w:color w:val="000001"/>
        </w:rPr>
      </w:pPr>
    </w:p>
    <w:p w:rsidR="004F57E4" w:rsidRDefault="004F57E4" w:rsidP="004F57E4">
      <w:pPr>
        <w:pStyle w:val="FORMATTEXT"/>
        <w:ind w:firstLine="568"/>
        <w:jc w:val="both"/>
        <w:rPr>
          <w:color w:val="000001"/>
        </w:rPr>
      </w:pPr>
      <w:r>
        <w:rPr>
          <w:color w:val="000001"/>
        </w:rPr>
        <w:t>3. Постановление вступает в силу со дня его официального опубликования и распространяется на правоотношения, возникшие с 01.01.2013.</w:t>
      </w:r>
    </w:p>
    <w:p w:rsidR="004F57E4" w:rsidRDefault="004F57E4" w:rsidP="004F57E4">
      <w:pPr>
        <w:pStyle w:val="FORMATTEXT"/>
        <w:ind w:firstLine="568"/>
        <w:jc w:val="both"/>
        <w:rPr>
          <w:color w:val="000001"/>
        </w:rPr>
      </w:pPr>
    </w:p>
    <w:p w:rsidR="004F57E4" w:rsidRDefault="004F57E4" w:rsidP="004F57E4">
      <w:pPr>
        <w:pStyle w:val="FORMATTEXT"/>
        <w:ind w:firstLine="568"/>
        <w:jc w:val="both"/>
        <w:rPr>
          <w:color w:val="000001"/>
        </w:rPr>
      </w:pPr>
      <w:r>
        <w:rPr>
          <w:color w:val="000001"/>
        </w:rPr>
        <w:t xml:space="preserve">4. Контроль за выполнением постановления возложить на вице-губернатора                Санкт-Петербурга </w:t>
      </w:r>
      <w:proofErr w:type="gramStart"/>
      <w:r>
        <w:rPr>
          <w:color w:val="000001"/>
        </w:rPr>
        <w:t>Казанскую</w:t>
      </w:r>
      <w:proofErr w:type="gramEnd"/>
      <w:r>
        <w:rPr>
          <w:color w:val="000001"/>
        </w:rPr>
        <w:t xml:space="preserve"> О.А.</w:t>
      </w:r>
    </w:p>
    <w:p w:rsidR="004F57E4" w:rsidRDefault="004F57E4" w:rsidP="004F57E4">
      <w:pPr>
        <w:pStyle w:val="FORMATTEXT"/>
        <w:ind w:firstLine="568"/>
        <w:jc w:val="both"/>
        <w:rPr>
          <w:color w:val="000001"/>
        </w:rPr>
      </w:pPr>
    </w:p>
    <w:p w:rsidR="004F57E4" w:rsidRDefault="004F57E4" w:rsidP="004F57E4">
      <w:pPr>
        <w:spacing w:before="0" w:line="360" w:lineRule="auto"/>
        <w:ind w:right="7201" w:firstLine="0"/>
        <w:rPr>
          <w:sz w:val="24"/>
        </w:rPr>
      </w:pPr>
    </w:p>
    <w:p w:rsidR="004F57E4" w:rsidRDefault="004F57E4" w:rsidP="004F57E4">
      <w:pPr>
        <w:spacing w:before="0" w:line="360" w:lineRule="auto"/>
        <w:ind w:right="7201" w:firstLine="0"/>
        <w:rPr>
          <w:sz w:val="24"/>
        </w:rPr>
      </w:pPr>
    </w:p>
    <w:p w:rsidR="004F57E4" w:rsidRDefault="004F57E4" w:rsidP="004F57E4">
      <w:pPr>
        <w:spacing w:before="0" w:line="360" w:lineRule="auto"/>
        <w:ind w:right="7201" w:firstLine="0"/>
        <w:rPr>
          <w:sz w:val="24"/>
        </w:rPr>
      </w:pPr>
    </w:p>
    <w:p w:rsidR="004F57E4" w:rsidRDefault="004F57E4" w:rsidP="004F57E4">
      <w:pPr>
        <w:spacing w:before="0" w:line="240" w:lineRule="auto"/>
        <w:ind w:right="7201" w:firstLine="0"/>
        <w:rPr>
          <w:sz w:val="24"/>
        </w:rPr>
      </w:pPr>
      <w:r>
        <w:rPr>
          <w:sz w:val="24"/>
        </w:rPr>
        <w:t xml:space="preserve">    Губернатор</w:t>
      </w:r>
    </w:p>
    <w:p w:rsidR="004F57E4" w:rsidRDefault="004F57E4" w:rsidP="004F57E4">
      <w:pPr>
        <w:pStyle w:val="1"/>
        <w:numPr>
          <w:ilvl w:val="0"/>
          <w:numId w:val="0"/>
        </w:numPr>
        <w:tabs>
          <w:tab w:val="left" w:pos="708"/>
        </w:tabs>
        <w:rPr>
          <w:sz w:val="24"/>
        </w:rPr>
      </w:pPr>
      <w:r>
        <w:rPr>
          <w:sz w:val="24"/>
        </w:rPr>
        <w:t xml:space="preserve">Санкт-Петербурга 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proofErr w:type="spellStart"/>
      <w:r>
        <w:rPr>
          <w:sz w:val="24"/>
        </w:rPr>
        <w:t>Г.С.Полтавченко</w:t>
      </w:r>
      <w:proofErr w:type="spellEnd"/>
    </w:p>
    <w:p w:rsidR="004F57E4" w:rsidRDefault="004F57E4" w:rsidP="004F57E4">
      <w:pPr>
        <w:spacing w:before="0" w:line="240" w:lineRule="auto"/>
        <w:jc w:val="right"/>
        <w:rPr>
          <w:sz w:val="28"/>
          <w:szCs w:val="18"/>
        </w:rPr>
      </w:pPr>
    </w:p>
    <w:p w:rsidR="00344304" w:rsidRDefault="00344304">
      <w:bookmarkStart w:id="0" w:name="_GoBack"/>
      <w:bookmarkEnd w:id="0"/>
    </w:p>
    <w:sectPr w:rsidR="003443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DB2A4D"/>
    <w:multiLevelType w:val="multilevel"/>
    <w:tmpl w:val="04190025"/>
    <w:lvl w:ilvl="0">
      <w:start w:val="1"/>
      <w:numFmt w:val="decimal"/>
      <w:pStyle w:val="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pStyle w:val="2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2C30"/>
    <w:rsid w:val="00344304"/>
    <w:rsid w:val="004F57E4"/>
    <w:rsid w:val="00A82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57E4"/>
    <w:pPr>
      <w:widowControl w:val="0"/>
      <w:autoSpaceDE w:val="0"/>
      <w:autoSpaceDN w:val="0"/>
      <w:adjustRightInd w:val="0"/>
      <w:spacing w:before="460" w:after="0" w:line="300" w:lineRule="auto"/>
      <w:ind w:firstLine="700"/>
      <w:jc w:val="both"/>
    </w:pPr>
    <w:rPr>
      <w:rFonts w:ascii="Times New Roman" w:eastAsia="Times New Roman" w:hAnsi="Times New Roman" w:cs="Times New Roman"/>
      <w:lang w:eastAsia="ru-RU"/>
    </w:rPr>
  </w:style>
  <w:style w:type="paragraph" w:styleId="1">
    <w:name w:val="heading 1"/>
    <w:basedOn w:val="a"/>
    <w:next w:val="a"/>
    <w:link w:val="10"/>
    <w:qFormat/>
    <w:rsid w:val="004F57E4"/>
    <w:pPr>
      <w:keepNext/>
      <w:numPr>
        <w:numId w:val="1"/>
      </w:numPr>
      <w:spacing w:before="0" w:line="360" w:lineRule="auto"/>
      <w:outlineLvl w:val="0"/>
    </w:pPr>
    <w:rPr>
      <w:sz w:val="28"/>
    </w:rPr>
  </w:style>
  <w:style w:type="paragraph" w:styleId="2">
    <w:name w:val="heading 2"/>
    <w:basedOn w:val="a"/>
    <w:next w:val="a"/>
    <w:link w:val="20"/>
    <w:semiHidden/>
    <w:unhideWhenUsed/>
    <w:qFormat/>
    <w:rsid w:val="004F57E4"/>
    <w:pPr>
      <w:keepNext/>
      <w:numPr>
        <w:ilvl w:val="1"/>
        <w:numId w:val="1"/>
      </w:numPr>
      <w:spacing w:before="0" w:line="240" w:lineRule="auto"/>
      <w:jc w:val="right"/>
      <w:outlineLvl w:val="1"/>
    </w:pPr>
    <w:rPr>
      <w:sz w:val="28"/>
    </w:rPr>
  </w:style>
  <w:style w:type="paragraph" w:styleId="3">
    <w:name w:val="heading 3"/>
    <w:basedOn w:val="a"/>
    <w:next w:val="a"/>
    <w:link w:val="30"/>
    <w:semiHidden/>
    <w:unhideWhenUsed/>
    <w:qFormat/>
    <w:rsid w:val="004F57E4"/>
    <w:pPr>
      <w:keepNext/>
      <w:numPr>
        <w:ilvl w:val="2"/>
        <w:numId w:val="1"/>
      </w:numPr>
      <w:spacing w:before="0" w:line="240" w:lineRule="auto"/>
      <w:jc w:val="left"/>
      <w:outlineLvl w:val="2"/>
    </w:pPr>
    <w:rPr>
      <w:sz w:val="28"/>
    </w:rPr>
  </w:style>
  <w:style w:type="paragraph" w:styleId="4">
    <w:name w:val="heading 4"/>
    <w:basedOn w:val="a"/>
    <w:next w:val="a"/>
    <w:link w:val="40"/>
    <w:semiHidden/>
    <w:unhideWhenUsed/>
    <w:qFormat/>
    <w:rsid w:val="004F57E4"/>
    <w:pPr>
      <w:keepNext/>
      <w:numPr>
        <w:ilvl w:val="3"/>
        <w:numId w:val="1"/>
      </w:numPr>
      <w:jc w:val="right"/>
      <w:outlineLvl w:val="3"/>
    </w:pPr>
    <w:rPr>
      <w:b/>
      <w:bCs/>
      <w:sz w:val="28"/>
    </w:rPr>
  </w:style>
  <w:style w:type="paragraph" w:styleId="5">
    <w:name w:val="heading 5"/>
    <w:basedOn w:val="a"/>
    <w:next w:val="a"/>
    <w:link w:val="50"/>
    <w:semiHidden/>
    <w:unhideWhenUsed/>
    <w:qFormat/>
    <w:rsid w:val="004F57E4"/>
    <w:pPr>
      <w:keepNext/>
      <w:numPr>
        <w:ilvl w:val="4"/>
        <w:numId w:val="1"/>
      </w:numPr>
      <w:jc w:val="right"/>
      <w:outlineLvl w:val="4"/>
    </w:pPr>
    <w:rPr>
      <w:sz w:val="28"/>
    </w:rPr>
  </w:style>
  <w:style w:type="paragraph" w:styleId="6">
    <w:name w:val="heading 6"/>
    <w:basedOn w:val="a"/>
    <w:next w:val="a"/>
    <w:link w:val="60"/>
    <w:semiHidden/>
    <w:unhideWhenUsed/>
    <w:qFormat/>
    <w:rsid w:val="004F57E4"/>
    <w:pPr>
      <w:keepNext/>
      <w:numPr>
        <w:ilvl w:val="5"/>
        <w:numId w:val="1"/>
      </w:numPr>
      <w:tabs>
        <w:tab w:val="left" w:pos="374"/>
        <w:tab w:val="left" w:pos="6044"/>
      </w:tabs>
      <w:spacing w:before="0" w:line="240" w:lineRule="auto"/>
      <w:jc w:val="left"/>
      <w:outlineLvl w:val="5"/>
    </w:pPr>
    <w:rPr>
      <w:sz w:val="28"/>
    </w:rPr>
  </w:style>
  <w:style w:type="paragraph" w:styleId="7">
    <w:name w:val="heading 7"/>
    <w:basedOn w:val="a"/>
    <w:next w:val="a"/>
    <w:link w:val="70"/>
    <w:semiHidden/>
    <w:unhideWhenUsed/>
    <w:qFormat/>
    <w:rsid w:val="004F57E4"/>
    <w:pPr>
      <w:keepNext/>
      <w:numPr>
        <w:ilvl w:val="6"/>
        <w:numId w:val="1"/>
      </w:numPr>
      <w:jc w:val="right"/>
      <w:outlineLvl w:val="6"/>
    </w:pPr>
    <w:rPr>
      <w:sz w:val="28"/>
    </w:rPr>
  </w:style>
  <w:style w:type="paragraph" w:styleId="8">
    <w:name w:val="heading 8"/>
    <w:basedOn w:val="a"/>
    <w:next w:val="a"/>
    <w:link w:val="80"/>
    <w:semiHidden/>
    <w:unhideWhenUsed/>
    <w:qFormat/>
    <w:rsid w:val="004F57E4"/>
    <w:pPr>
      <w:keepNext/>
      <w:numPr>
        <w:ilvl w:val="7"/>
        <w:numId w:val="1"/>
      </w:numPr>
      <w:outlineLvl w:val="7"/>
    </w:pPr>
    <w:rPr>
      <w:sz w:val="28"/>
      <w:szCs w:val="18"/>
    </w:rPr>
  </w:style>
  <w:style w:type="paragraph" w:styleId="9">
    <w:name w:val="heading 9"/>
    <w:basedOn w:val="a"/>
    <w:next w:val="a"/>
    <w:link w:val="90"/>
    <w:semiHidden/>
    <w:unhideWhenUsed/>
    <w:qFormat/>
    <w:rsid w:val="004F57E4"/>
    <w:pPr>
      <w:keepNext/>
      <w:numPr>
        <w:ilvl w:val="8"/>
        <w:numId w:val="1"/>
      </w:numPr>
      <w:outlineLvl w:val="8"/>
    </w:pPr>
    <w:rPr>
      <w:i/>
      <w:iCs/>
      <w:color w:val="800000"/>
      <w:sz w:val="24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F57E4"/>
    <w:rPr>
      <w:rFonts w:ascii="Times New Roman" w:eastAsia="Times New Roman" w:hAnsi="Times New Roman" w:cs="Times New Roman"/>
      <w:sz w:val="28"/>
      <w:lang w:eastAsia="ru-RU"/>
    </w:rPr>
  </w:style>
  <w:style w:type="character" w:customStyle="1" w:styleId="20">
    <w:name w:val="Заголовок 2 Знак"/>
    <w:basedOn w:val="a0"/>
    <w:link w:val="2"/>
    <w:semiHidden/>
    <w:rsid w:val="004F57E4"/>
    <w:rPr>
      <w:rFonts w:ascii="Times New Roman" w:eastAsia="Times New Roman" w:hAnsi="Times New Roman" w:cs="Times New Roman"/>
      <w:sz w:val="28"/>
      <w:lang w:eastAsia="ru-RU"/>
    </w:rPr>
  </w:style>
  <w:style w:type="character" w:customStyle="1" w:styleId="30">
    <w:name w:val="Заголовок 3 Знак"/>
    <w:basedOn w:val="a0"/>
    <w:link w:val="3"/>
    <w:semiHidden/>
    <w:rsid w:val="004F57E4"/>
    <w:rPr>
      <w:rFonts w:ascii="Times New Roman" w:eastAsia="Times New Roman" w:hAnsi="Times New Roman" w:cs="Times New Roman"/>
      <w:sz w:val="28"/>
      <w:lang w:eastAsia="ru-RU"/>
    </w:rPr>
  </w:style>
  <w:style w:type="character" w:customStyle="1" w:styleId="40">
    <w:name w:val="Заголовок 4 Знак"/>
    <w:basedOn w:val="a0"/>
    <w:link w:val="4"/>
    <w:semiHidden/>
    <w:rsid w:val="004F57E4"/>
    <w:rPr>
      <w:rFonts w:ascii="Times New Roman" w:eastAsia="Times New Roman" w:hAnsi="Times New Roman" w:cs="Times New Roman"/>
      <w:b/>
      <w:bCs/>
      <w:sz w:val="28"/>
      <w:lang w:eastAsia="ru-RU"/>
    </w:rPr>
  </w:style>
  <w:style w:type="character" w:customStyle="1" w:styleId="50">
    <w:name w:val="Заголовок 5 Знак"/>
    <w:basedOn w:val="a0"/>
    <w:link w:val="5"/>
    <w:semiHidden/>
    <w:rsid w:val="004F57E4"/>
    <w:rPr>
      <w:rFonts w:ascii="Times New Roman" w:eastAsia="Times New Roman" w:hAnsi="Times New Roman" w:cs="Times New Roman"/>
      <w:sz w:val="28"/>
      <w:lang w:eastAsia="ru-RU"/>
    </w:rPr>
  </w:style>
  <w:style w:type="character" w:customStyle="1" w:styleId="60">
    <w:name w:val="Заголовок 6 Знак"/>
    <w:basedOn w:val="a0"/>
    <w:link w:val="6"/>
    <w:semiHidden/>
    <w:rsid w:val="004F57E4"/>
    <w:rPr>
      <w:rFonts w:ascii="Times New Roman" w:eastAsia="Times New Roman" w:hAnsi="Times New Roman" w:cs="Times New Roman"/>
      <w:sz w:val="28"/>
      <w:lang w:eastAsia="ru-RU"/>
    </w:rPr>
  </w:style>
  <w:style w:type="character" w:customStyle="1" w:styleId="70">
    <w:name w:val="Заголовок 7 Знак"/>
    <w:basedOn w:val="a0"/>
    <w:link w:val="7"/>
    <w:semiHidden/>
    <w:rsid w:val="004F57E4"/>
    <w:rPr>
      <w:rFonts w:ascii="Times New Roman" w:eastAsia="Times New Roman" w:hAnsi="Times New Roman" w:cs="Times New Roman"/>
      <w:sz w:val="28"/>
      <w:lang w:eastAsia="ru-RU"/>
    </w:rPr>
  </w:style>
  <w:style w:type="character" w:customStyle="1" w:styleId="80">
    <w:name w:val="Заголовок 8 Знак"/>
    <w:basedOn w:val="a0"/>
    <w:link w:val="8"/>
    <w:semiHidden/>
    <w:rsid w:val="004F57E4"/>
    <w:rPr>
      <w:rFonts w:ascii="Times New Roman" w:eastAsia="Times New Roman" w:hAnsi="Times New Roman" w:cs="Times New Roman"/>
      <w:sz w:val="28"/>
      <w:szCs w:val="18"/>
      <w:lang w:eastAsia="ru-RU"/>
    </w:rPr>
  </w:style>
  <w:style w:type="character" w:customStyle="1" w:styleId="90">
    <w:name w:val="Заголовок 9 Знак"/>
    <w:basedOn w:val="a0"/>
    <w:link w:val="9"/>
    <w:semiHidden/>
    <w:rsid w:val="004F57E4"/>
    <w:rPr>
      <w:rFonts w:ascii="Times New Roman" w:eastAsia="Times New Roman" w:hAnsi="Times New Roman" w:cs="Times New Roman"/>
      <w:i/>
      <w:iCs/>
      <w:color w:val="800000"/>
      <w:sz w:val="24"/>
      <w:szCs w:val="16"/>
      <w:lang w:eastAsia="ru-RU"/>
    </w:rPr>
  </w:style>
  <w:style w:type="paragraph" w:styleId="31">
    <w:name w:val="Body Text Indent 3"/>
    <w:basedOn w:val="a"/>
    <w:link w:val="32"/>
    <w:semiHidden/>
    <w:unhideWhenUsed/>
    <w:rsid w:val="004F57E4"/>
    <w:pPr>
      <w:spacing w:before="120"/>
      <w:ind w:firstLine="272"/>
    </w:pPr>
    <w:rPr>
      <w:color w:val="000000"/>
      <w:sz w:val="28"/>
    </w:rPr>
  </w:style>
  <w:style w:type="character" w:customStyle="1" w:styleId="32">
    <w:name w:val="Основной текст с отступом 3 Знак"/>
    <w:basedOn w:val="a0"/>
    <w:link w:val="31"/>
    <w:semiHidden/>
    <w:rsid w:val="004F57E4"/>
    <w:rPr>
      <w:rFonts w:ascii="Times New Roman" w:eastAsia="Times New Roman" w:hAnsi="Times New Roman" w:cs="Times New Roman"/>
      <w:color w:val="000000"/>
      <w:sz w:val="28"/>
      <w:lang w:eastAsia="ru-RU"/>
    </w:rPr>
  </w:style>
  <w:style w:type="paragraph" w:customStyle="1" w:styleId="FR1">
    <w:name w:val="FR1"/>
    <w:rsid w:val="004F57E4"/>
    <w:pPr>
      <w:widowControl w:val="0"/>
      <w:autoSpaceDE w:val="0"/>
      <w:autoSpaceDN w:val="0"/>
      <w:adjustRightInd w:val="0"/>
      <w:spacing w:after="0" w:line="278" w:lineRule="auto"/>
      <w:ind w:left="480" w:right="600"/>
      <w:jc w:val="right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Heading">
    <w:name w:val="Heading"/>
    <w:rsid w:val="004F57E4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lang w:eastAsia="ru-RU"/>
    </w:rPr>
  </w:style>
  <w:style w:type="paragraph" w:customStyle="1" w:styleId="FORMATTEXT">
    <w:name w:val=".FORMATTEXT"/>
    <w:rsid w:val="004F57E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4F57E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57E4"/>
    <w:pPr>
      <w:widowControl w:val="0"/>
      <w:autoSpaceDE w:val="0"/>
      <w:autoSpaceDN w:val="0"/>
      <w:adjustRightInd w:val="0"/>
      <w:spacing w:before="460" w:after="0" w:line="300" w:lineRule="auto"/>
      <w:ind w:firstLine="700"/>
      <w:jc w:val="both"/>
    </w:pPr>
    <w:rPr>
      <w:rFonts w:ascii="Times New Roman" w:eastAsia="Times New Roman" w:hAnsi="Times New Roman" w:cs="Times New Roman"/>
      <w:lang w:eastAsia="ru-RU"/>
    </w:rPr>
  </w:style>
  <w:style w:type="paragraph" w:styleId="1">
    <w:name w:val="heading 1"/>
    <w:basedOn w:val="a"/>
    <w:next w:val="a"/>
    <w:link w:val="10"/>
    <w:qFormat/>
    <w:rsid w:val="004F57E4"/>
    <w:pPr>
      <w:keepNext/>
      <w:numPr>
        <w:numId w:val="1"/>
      </w:numPr>
      <w:spacing w:before="0" w:line="360" w:lineRule="auto"/>
      <w:outlineLvl w:val="0"/>
    </w:pPr>
    <w:rPr>
      <w:sz w:val="28"/>
    </w:rPr>
  </w:style>
  <w:style w:type="paragraph" w:styleId="2">
    <w:name w:val="heading 2"/>
    <w:basedOn w:val="a"/>
    <w:next w:val="a"/>
    <w:link w:val="20"/>
    <w:semiHidden/>
    <w:unhideWhenUsed/>
    <w:qFormat/>
    <w:rsid w:val="004F57E4"/>
    <w:pPr>
      <w:keepNext/>
      <w:numPr>
        <w:ilvl w:val="1"/>
        <w:numId w:val="1"/>
      </w:numPr>
      <w:spacing w:before="0" w:line="240" w:lineRule="auto"/>
      <w:jc w:val="right"/>
      <w:outlineLvl w:val="1"/>
    </w:pPr>
    <w:rPr>
      <w:sz w:val="28"/>
    </w:rPr>
  </w:style>
  <w:style w:type="paragraph" w:styleId="3">
    <w:name w:val="heading 3"/>
    <w:basedOn w:val="a"/>
    <w:next w:val="a"/>
    <w:link w:val="30"/>
    <w:semiHidden/>
    <w:unhideWhenUsed/>
    <w:qFormat/>
    <w:rsid w:val="004F57E4"/>
    <w:pPr>
      <w:keepNext/>
      <w:numPr>
        <w:ilvl w:val="2"/>
        <w:numId w:val="1"/>
      </w:numPr>
      <w:spacing w:before="0" w:line="240" w:lineRule="auto"/>
      <w:jc w:val="left"/>
      <w:outlineLvl w:val="2"/>
    </w:pPr>
    <w:rPr>
      <w:sz w:val="28"/>
    </w:rPr>
  </w:style>
  <w:style w:type="paragraph" w:styleId="4">
    <w:name w:val="heading 4"/>
    <w:basedOn w:val="a"/>
    <w:next w:val="a"/>
    <w:link w:val="40"/>
    <w:semiHidden/>
    <w:unhideWhenUsed/>
    <w:qFormat/>
    <w:rsid w:val="004F57E4"/>
    <w:pPr>
      <w:keepNext/>
      <w:numPr>
        <w:ilvl w:val="3"/>
        <w:numId w:val="1"/>
      </w:numPr>
      <w:jc w:val="right"/>
      <w:outlineLvl w:val="3"/>
    </w:pPr>
    <w:rPr>
      <w:b/>
      <w:bCs/>
      <w:sz w:val="28"/>
    </w:rPr>
  </w:style>
  <w:style w:type="paragraph" w:styleId="5">
    <w:name w:val="heading 5"/>
    <w:basedOn w:val="a"/>
    <w:next w:val="a"/>
    <w:link w:val="50"/>
    <w:semiHidden/>
    <w:unhideWhenUsed/>
    <w:qFormat/>
    <w:rsid w:val="004F57E4"/>
    <w:pPr>
      <w:keepNext/>
      <w:numPr>
        <w:ilvl w:val="4"/>
        <w:numId w:val="1"/>
      </w:numPr>
      <w:jc w:val="right"/>
      <w:outlineLvl w:val="4"/>
    </w:pPr>
    <w:rPr>
      <w:sz w:val="28"/>
    </w:rPr>
  </w:style>
  <w:style w:type="paragraph" w:styleId="6">
    <w:name w:val="heading 6"/>
    <w:basedOn w:val="a"/>
    <w:next w:val="a"/>
    <w:link w:val="60"/>
    <w:semiHidden/>
    <w:unhideWhenUsed/>
    <w:qFormat/>
    <w:rsid w:val="004F57E4"/>
    <w:pPr>
      <w:keepNext/>
      <w:numPr>
        <w:ilvl w:val="5"/>
        <w:numId w:val="1"/>
      </w:numPr>
      <w:tabs>
        <w:tab w:val="left" w:pos="374"/>
        <w:tab w:val="left" w:pos="6044"/>
      </w:tabs>
      <w:spacing w:before="0" w:line="240" w:lineRule="auto"/>
      <w:jc w:val="left"/>
      <w:outlineLvl w:val="5"/>
    </w:pPr>
    <w:rPr>
      <w:sz w:val="28"/>
    </w:rPr>
  </w:style>
  <w:style w:type="paragraph" w:styleId="7">
    <w:name w:val="heading 7"/>
    <w:basedOn w:val="a"/>
    <w:next w:val="a"/>
    <w:link w:val="70"/>
    <w:semiHidden/>
    <w:unhideWhenUsed/>
    <w:qFormat/>
    <w:rsid w:val="004F57E4"/>
    <w:pPr>
      <w:keepNext/>
      <w:numPr>
        <w:ilvl w:val="6"/>
        <w:numId w:val="1"/>
      </w:numPr>
      <w:jc w:val="right"/>
      <w:outlineLvl w:val="6"/>
    </w:pPr>
    <w:rPr>
      <w:sz w:val="28"/>
    </w:rPr>
  </w:style>
  <w:style w:type="paragraph" w:styleId="8">
    <w:name w:val="heading 8"/>
    <w:basedOn w:val="a"/>
    <w:next w:val="a"/>
    <w:link w:val="80"/>
    <w:semiHidden/>
    <w:unhideWhenUsed/>
    <w:qFormat/>
    <w:rsid w:val="004F57E4"/>
    <w:pPr>
      <w:keepNext/>
      <w:numPr>
        <w:ilvl w:val="7"/>
        <w:numId w:val="1"/>
      </w:numPr>
      <w:outlineLvl w:val="7"/>
    </w:pPr>
    <w:rPr>
      <w:sz w:val="28"/>
      <w:szCs w:val="18"/>
    </w:rPr>
  </w:style>
  <w:style w:type="paragraph" w:styleId="9">
    <w:name w:val="heading 9"/>
    <w:basedOn w:val="a"/>
    <w:next w:val="a"/>
    <w:link w:val="90"/>
    <w:semiHidden/>
    <w:unhideWhenUsed/>
    <w:qFormat/>
    <w:rsid w:val="004F57E4"/>
    <w:pPr>
      <w:keepNext/>
      <w:numPr>
        <w:ilvl w:val="8"/>
        <w:numId w:val="1"/>
      </w:numPr>
      <w:outlineLvl w:val="8"/>
    </w:pPr>
    <w:rPr>
      <w:i/>
      <w:iCs/>
      <w:color w:val="800000"/>
      <w:sz w:val="24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F57E4"/>
    <w:rPr>
      <w:rFonts w:ascii="Times New Roman" w:eastAsia="Times New Roman" w:hAnsi="Times New Roman" w:cs="Times New Roman"/>
      <w:sz w:val="28"/>
      <w:lang w:eastAsia="ru-RU"/>
    </w:rPr>
  </w:style>
  <w:style w:type="character" w:customStyle="1" w:styleId="20">
    <w:name w:val="Заголовок 2 Знак"/>
    <w:basedOn w:val="a0"/>
    <w:link w:val="2"/>
    <w:semiHidden/>
    <w:rsid w:val="004F57E4"/>
    <w:rPr>
      <w:rFonts w:ascii="Times New Roman" w:eastAsia="Times New Roman" w:hAnsi="Times New Roman" w:cs="Times New Roman"/>
      <w:sz w:val="28"/>
      <w:lang w:eastAsia="ru-RU"/>
    </w:rPr>
  </w:style>
  <w:style w:type="character" w:customStyle="1" w:styleId="30">
    <w:name w:val="Заголовок 3 Знак"/>
    <w:basedOn w:val="a0"/>
    <w:link w:val="3"/>
    <w:semiHidden/>
    <w:rsid w:val="004F57E4"/>
    <w:rPr>
      <w:rFonts w:ascii="Times New Roman" w:eastAsia="Times New Roman" w:hAnsi="Times New Roman" w:cs="Times New Roman"/>
      <w:sz w:val="28"/>
      <w:lang w:eastAsia="ru-RU"/>
    </w:rPr>
  </w:style>
  <w:style w:type="character" w:customStyle="1" w:styleId="40">
    <w:name w:val="Заголовок 4 Знак"/>
    <w:basedOn w:val="a0"/>
    <w:link w:val="4"/>
    <w:semiHidden/>
    <w:rsid w:val="004F57E4"/>
    <w:rPr>
      <w:rFonts w:ascii="Times New Roman" w:eastAsia="Times New Roman" w:hAnsi="Times New Roman" w:cs="Times New Roman"/>
      <w:b/>
      <w:bCs/>
      <w:sz w:val="28"/>
      <w:lang w:eastAsia="ru-RU"/>
    </w:rPr>
  </w:style>
  <w:style w:type="character" w:customStyle="1" w:styleId="50">
    <w:name w:val="Заголовок 5 Знак"/>
    <w:basedOn w:val="a0"/>
    <w:link w:val="5"/>
    <w:semiHidden/>
    <w:rsid w:val="004F57E4"/>
    <w:rPr>
      <w:rFonts w:ascii="Times New Roman" w:eastAsia="Times New Roman" w:hAnsi="Times New Roman" w:cs="Times New Roman"/>
      <w:sz w:val="28"/>
      <w:lang w:eastAsia="ru-RU"/>
    </w:rPr>
  </w:style>
  <w:style w:type="character" w:customStyle="1" w:styleId="60">
    <w:name w:val="Заголовок 6 Знак"/>
    <w:basedOn w:val="a0"/>
    <w:link w:val="6"/>
    <w:semiHidden/>
    <w:rsid w:val="004F57E4"/>
    <w:rPr>
      <w:rFonts w:ascii="Times New Roman" w:eastAsia="Times New Roman" w:hAnsi="Times New Roman" w:cs="Times New Roman"/>
      <w:sz w:val="28"/>
      <w:lang w:eastAsia="ru-RU"/>
    </w:rPr>
  </w:style>
  <w:style w:type="character" w:customStyle="1" w:styleId="70">
    <w:name w:val="Заголовок 7 Знак"/>
    <w:basedOn w:val="a0"/>
    <w:link w:val="7"/>
    <w:semiHidden/>
    <w:rsid w:val="004F57E4"/>
    <w:rPr>
      <w:rFonts w:ascii="Times New Roman" w:eastAsia="Times New Roman" w:hAnsi="Times New Roman" w:cs="Times New Roman"/>
      <w:sz w:val="28"/>
      <w:lang w:eastAsia="ru-RU"/>
    </w:rPr>
  </w:style>
  <w:style w:type="character" w:customStyle="1" w:styleId="80">
    <w:name w:val="Заголовок 8 Знак"/>
    <w:basedOn w:val="a0"/>
    <w:link w:val="8"/>
    <w:semiHidden/>
    <w:rsid w:val="004F57E4"/>
    <w:rPr>
      <w:rFonts w:ascii="Times New Roman" w:eastAsia="Times New Roman" w:hAnsi="Times New Roman" w:cs="Times New Roman"/>
      <w:sz w:val="28"/>
      <w:szCs w:val="18"/>
      <w:lang w:eastAsia="ru-RU"/>
    </w:rPr>
  </w:style>
  <w:style w:type="character" w:customStyle="1" w:styleId="90">
    <w:name w:val="Заголовок 9 Знак"/>
    <w:basedOn w:val="a0"/>
    <w:link w:val="9"/>
    <w:semiHidden/>
    <w:rsid w:val="004F57E4"/>
    <w:rPr>
      <w:rFonts w:ascii="Times New Roman" w:eastAsia="Times New Roman" w:hAnsi="Times New Roman" w:cs="Times New Roman"/>
      <w:i/>
      <w:iCs/>
      <w:color w:val="800000"/>
      <w:sz w:val="24"/>
      <w:szCs w:val="16"/>
      <w:lang w:eastAsia="ru-RU"/>
    </w:rPr>
  </w:style>
  <w:style w:type="paragraph" w:styleId="31">
    <w:name w:val="Body Text Indent 3"/>
    <w:basedOn w:val="a"/>
    <w:link w:val="32"/>
    <w:semiHidden/>
    <w:unhideWhenUsed/>
    <w:rsid w:val="004F57E4"/>
    <w:pPr>
      <w:spacing w:before="120"/>
      <w:ind w:firstLine="272"/>
    </w:pPr>
    <w:rPr>
      <w:color w:val="000000"/>
      <w:sz w:val="28"/>
    </w:rPr>
  </w:style>
  <w:style w:type="character" w:customStyle="1" w:styleId="32">
    <w:name w:val="Основной текст с отступом 3 Знак"/>
    <w:basedOn w:val="a0"/>
    <w:link w:val="31"/>
    <w:semiHidden/>
    <w:rsid w:val="004F57E4"/>
    <w:rPr>
      <w:rFonts w:ascii="Times New Roman" w:eastAsia="Times New Roman" w:hAnsi="Times New Roman" w:cs="Times New Roman"/>
      <w:color w:val="000000"/>
      <w:sz w:val="28"/>
      <w:lang w:eastAsia="ru-RU"/>
    </w:rPr>
  </w:style>
  <w:style w:type="paragraph" w:customStyle="1" w:styleId="FR1">
    <w:name w:val="FR1"/>
    <w:rsid w:val="004F57E4"/>
    <w:pPr>
      <w:widowControl w:val="0"/>
      <w:autoSpaceDE w:val="0"/>
      <w:autoSpaceDN w:val="0"/>
      <w:adjustRightInd w:val="0"/>
      <w:spacing w:after="0" w:line="278" w:lineRule="auto"/>
      <w:ind w:left="480" w:right="600"/>
      <w:jc w:val="right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Heading">
    <w:name w:val="Heading"/>
    <w:rsid w:val="004F57E4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lang w:eastAsia="ru-RU"/>
    </w:rPr>
  </w:style>
  <w:style w:type="paragraph" w:customStyle="1" w:styleId="FORMATTEXT">
    <w:name w:val=".FORMATTEXT"/>
    <w:rsid w:val="004F57E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4F57E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646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Belostokov\Desktop\&#1089;&#1072;&#1081;&#1090;\13.08.2013\13.%2008.%20%202013%20&#1086;&#1082;.%20&#1087;&#1086;&#1089;&#1090;%20%20&#1086;%20&#1088;&#1077;&#1072;&#1083;%20%20&#1058;&#1055;&#1043;&#1043;%2020131.doc" TargetMode="External"/><Relationship Id="rId3" Type="http://schemas.microsoft.com/office/2007/relationships/stylesWithEffects" Target="stylesWithEffects.xml"/><Relationship Id="rId7" Type="http://schemas.openxmlformats.org/officeDocument/2006/relationships/hyperlink" Target="consultantplus://offline/ref=BD869A3DC479C85D5761D592F59A5FB77CC409B56BBD5BA843496C80EC173B5C6634CE59FC5BFFD7HE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BD869A3DC479C85D5761D592F59A5FB77CC409B56BBD5BA843496C80EC173B5C6634CE59FC5CFCD7H0G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574</Words>
  <Characters>3274</Characters>
  <Application>Microsoft Office Word</Application>
  <DocSecurity>0</DocSecurity>
  <Lines>27</Lines>
  <Paragraphs>7</Paragraphs>
  <ScaleCrop>false</ScaleCrop>
  <Company/>
  <LinksUpToDate>false</LinksUpToDate>
  <CharactersWithSpaces>3841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Белостоков Алексей Александрович</dc:creator>
  <cp:keywords/>
  <dc:description/>
  <cp:lastModifiedBy>Белостоков Алексей Александрович</cp:lastModifiedBy>
  <cp:revision>3</cp:revision>
  <dcterms:created xsi:type="dcterms:W3CDTF">2013-08-13T12:10:00Z</dcterms:created>
  <dcterms:modified xsi:type="dcterms:W3CDTF">2013-08-13T12:10:00Z</dcterms:modified>
</cp:coreProperties>
</file>